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B5" w:rsidRPr="00796C05" w:rsidRDefault="009868B5" w:rsidP="00662187">
      <w:pPr>
        <w:jc w:val="center"/>
        <w:rPr>
          <w:sz w:val="28"/>
          <w:szCs w:val="28"/>
        </w:rPr>
      </w:pPr>
    </w:p>
    <w:p w:rsidR="009868B5" w:rsidRPr="00796C05" w:rsidRDefault="009868B5" w:rsidP="00662187">
      <w:pPr>
        <w:jc w:val="center"/>
        <w:rPr>
          <w:bCs/>
          <w:sz w:val="28"/>
          <w:szCs w:val="28"/>
        </w:rPr>
      </w:pPr>
      <w:r w:rsidRPr="00796C05">
        <w:rPr>
          <w:bCs/>
          <w:sz w:val="28"/>
          <w:szCs w:val="28"/>
        </w:rPr>
        <w:t>RESOLUTION NO. 2012-______</w:t>
      </w:r>
    </w:p>
    <w:p w:rsidR="009868B5" w:rsidRPr="00796C05" w:rsidRDefault="009868B5" w:rsidP="00662187">
      <w:pPr>
        <w:jc w:val="center"/>
        <w:rPr>
          <w:b/>
          <w:bCs/>
          <w:sz w:val="28"/>
          <w:szCs w:val="28"/>
        </w:rPr>
      </w:pPr>
    </w:p>
    <w:p w:rsidR="009868B5" w:rsidRPr="00796C05" w:rsidRDefault="009868B5" w:rsidP="007022FE">
      <w:pPr>
        <w:ind w:left="720" w:right="720"/>
        <w:rPr>
          <w:b/>
          <w:bCs/>
          <w:sz w:val="28"/>
          <w:szCs w:val="28"/>
        </w:rPr>
      </w:pPr>
    </w:p>
    <w:p w:rsidR="009868B5" w:rsidRPr="00796C05" w:rsidRDefault="009868B5" w:rsidP="00796C05">
      <w:pPr>
        <w:ind w:firstLine="720"/>
        <w:rPr>
          <w:sz w:val="28"/>
          <w:szCs w:val="28"/>
        </w:rPr>
      </w:pPr>
      <w:r w:rsidRPr="00796C05">
        <w:rPr>
          <w:sz w:val="28"/>
          <w:szCs w:val="28"/>
        </w:rPr>
        <w:t xml:space="preserve">WHEREAS, the City of </w:t>
      </w:r>
      <w:smartTag w:uri="urn:schemas-microsoft-com:office:smarttags" w:element="place">
        <w:smartTag w:uri="urn:schemas-microsoft-com:office:smarttags" w:element="City">
          <w:r w:rsidRPr="00796C05">
            <w:rPr>
              <w:sz w:val="28"/>
              <w:szCs w:val="28"/>
            </w:rPr>
            <w:t>Bethlehem</w:t>
          </w:r>
        </w:smartTag>
      </w:smartTag>
      <w:r w:rsidRPr="00796C05">
        <w:rPr>
          <w:sz w:val="28"/>
          <w:szCs w:val="28"/>
        </w:rPr>
        <w:t xml:space="preserve"> has been granted the exception by the Pennsylvania</w:t>
      </w:r>
      <w:r>
        <w:rPr>
          <w:sz w:val="28"/>
          <w:szCs w:val="28"/>
        </w:rPr>
        <w:t xml:space="preserve"> </w:t>
      </w:r>
      <w:r w:rsidRPr="00796C05">
        <w:rPr>
          <w:sz w:val="28"/>
          <w:szCs w:val="28"/>
        </w:rPr>
        <w:t>Department of Labor and Industry, Bureau of Workers’ Compensation, under the PA Workers’ Compensation Act and has been given the privilege to self insure this requirement.</w:t>
      </w:r>
    </w:p>
    <w:p w:rsidR="009868B5" w:rsidRPr="00796C05" w:rsidRDefault="009868B5" w:rsidP="00D217FA">
      <w:pPr>
        <w:rPr>
          <w:sz w:val="28"/>
          <w:szCs w:val="28"/>
        </w:rPr>
      </w:pPr>
    </w:p>
    <w:p w:rsidR="009868B5" w:rsidRPr="00796C05" w:rsidRDefault="009868B5" w:rsidP="001E7708">
      <w:pPr>
        <w:rPr>
          <w:sz w:val="28"/>
          <w:szCs w:val="28"/>
        </w:rPr>
      </w:pPr>
      <w:r w:rsidRPr="00796C05">
        <w:rPr>
          <w:sz w:val="28"/>
          <w:szCs w:val="28"/>
        </w:rPr>
        <w:tab/>
        <w:t xml:space="preserve">WHEREAS, the City of </w:t>
      </w:r>
      <w:smartTag w:uri="urn:schemas-microsoft-com:office:smarttags" w:element="place">
        <w:smartTag w:uri="urn:schemas-microsoft-com:office:smarttags" w:element="City">
          <w:r w:rsidRPr="00796C05">
            <w:rPr>
              <w:sz w:val="28"/>
              <w:szCs w:val="28"/>
            </w:rPr>
            <w:t>Bethlehem</w:t>
          </w:r>
        </w:smartTag>
      </w:smartTag>
      <w:r w:rsidRPr="00796C05">
        <w:rPr>
          <w:sz w:val="28"/>
          <w:szCs w:val="28"/>
        </w:rPr>
        <w:t xml:space="preserve"> will commit the appropriate funds and dedicate those funds to meet the requirements of its self insurance liability and related expenses. </w:t>
      </w:r>
    </w:p>
    <w:p w:rsidR="009868B5" w:rsidRPr="00796C05" w:rsidRDefault="009868B5" w:rsidP="001E7708">
      <w:pPr>
        <w:rPr>
          <w:sz w:val="28"/>
          <w:szCs w:val="28"/>
        </w:rPr>
      </w:pPr>
    </w:p>
    <w:p w:rsidR="009868B5" w:rsidRPr="00796C05" w:rsidRDefault="009868B5" w:rsidP="00553135">
      <w:pPr>
        <w:rPr>
          <w:sz w:val="28"/>
          <w:szCs w:val="28"/>
        </w:rPr>
      </w:pPr>
      <w:r w:rsidRPr="00796C05">
        <w:rPr>
          <w:sz w:val="28"/>
          <w:szCs w:val="28"/>
        </w:rPr>
        <w:tab/>
        <w:t>WHEREAS, the City of Bethlehem will create a bank account within the General Fund which will have a balance of no less than $513,437 as of December 1, 2012.</w:t>
      </w:r>
    </w:p>
    <w:p w:rsidR="009868B5" w:rsidRDefault="009868B5" w:rsidP="00C60AFD">
      <w:pPr>
        <w:jc w:val="both"/>
        <w:rPr>
          <w:caps/>
          <w:sz w:val="28"/>
          <w:szCs w:val="28"/>
        </w:rPr>
      </w:pPr>
    </w:p>
    <w:p w:rsidR="009868B5" w:rsidRDefault="009868B5" w:rsidP="00C60AFD">
      <w:pPr>
        <w:jc w:val="both"/>
        <w:rPr>
          <w:caps/>
          <w:sz w:val="28"/>
          <w:szCs w:val="28"/>
        </w:rPr>
      </w:pP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Sponsored by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868B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  <w:u w:val="single"/>
        </w:rPr>
      </w:pP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868B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96C05">
        <w:rPr>
          <w:sz w:val="28"/>
          <w:szCs w:val="28"/>
        </w:rPr>
        <w:t>ADOPTED by Council this          day of                           , 2012.</w:t>
      </w: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  <w:t>____________________________________</w:t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  <w:t xml:space="preserve">  </w:t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</w:r>
      <w:r w:rsidRPr="00796C05">
        <w:rPr>
          <w:sz w:val="28"/>
          <w:szCs w:val="28"/>
        </w:rPr>
        <w:tab/>
        <w:t>President of Council</w:t>
      </w:r>
    </w:p>
    <w:p w:rsidR="009868B5" w:rsidRPr="00796C05" w:rsidRDefault="009868B5" w:rsidP="00796C0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68B5" w:rsidRPr="00796C05" w:rsidRDefault="009868B5" w:rsidP="00796C05">
      <w:pPr>
        <w:autoSpaceDE w:val="0"/>
        <w:autoSpaceDN w:val="0"/>
        <w:adjustRightInd w:val="0"/>
        <w:rPr>
          <w:sz w:val="28"/>
          <w:szCs w:val="28"/>
        </w:rPr>
      </w:pPr>
      <w:r w:rsidRPr="00796C05">
        <w:rPr>
          <w:sz w:val="28"/>
          <w:szCs w:val="28"/>
        </w:rPr>
        <w:t>ATTEST:</w:t>
      </w:r>
    </w:p>
    <w:p w:rsidR="009868B5" w:rsidRPr="00796C05" w:rsidRDefault="009868B5" w:rsidP="00796C05">
      <w:pPr>
        <w:autoSpaceDE w:val="0"/>
        <w:autoSpaceDN w:val="0"/>
        <w:adjustRightInd w:val="0"/>
        <w:rPr>
          <w:sz w:val="28"/>
          <w:szCs w:val="28"/>
        </w:rPr>
      </w:pPr>
    </w:p>
    <w:p w:rsidR="009868B5" w:rsidRPr="00796C05" w:rsidRDefault="009868B5" w:rsidP="00796C05">
      <w:pPr>
        <w:autoSpaceDE w:val="0"/>
        <w:autoSpaceDN w:val="0"/>
        <w:adjustRightInd w:val="0"/>
        <w:rPr>
          <w:sz w:val="28"/>
          <w:szCs w:val="28"/>
        </w:rPr>
      </w:pPr>
      <w:r w:rsidRPr="00796C05">
        <w:rPr>
          <w:sz w:val="28"/>
          <w:szCs w:val="28"/>
        </w:rPr>
        <w:t>_________________________________</w:t>
      </w:r>
    </w:p>
    <w:p w:rsidR="009868B5" w:rsidRPr="00796C05" w:rsidRDefault="009868B5" w:rsidP="00796C05">
      <w:pPr>
        <w:autoSpaceDE w:val="0"/>
        <w:autoSpaceDN w:val="0"/>
        <w:adjustRightInd w:val="0"/>
        <w:rPr>
          <w:sz w:val="28"/>
          <w:szCs w:val="28"/>
        </w:rPr>
      </w:pPr>
      <w:r w:rsidRPr="00796C05">
        <w:rPr>
          <w:sz w:val="28"/>
          <w:szCs w:val="28"/>
        </w:rPr>
        <w:t>City Clerk</w:t>
      </w:r>
    </w:p>
    <w:p w:rsidR="009868B5" w:rsidRPr="00796C05" w:rsidRDefault="009868B5" w:rsidP="00C60AFD">
      <w:pPr>
        <w:jc w:val="both"/>
        <w:rPr>
          <w:caps/>
          <w:sz w:val="28"/>
          <w:szCs w:val="28"/>
        </w:rPr>
      </w:pPr>
    </w:p>
    <w:sectPr w:rsidR="009868B5" w:rsidRPr="00796C05" w:rsidSect="00570E06">
      <w:footerReference w:type="even" r:id="rId7"/>
      <w:type w:val="continuous"/>
      <w:pgSz w:w="12240" w:h="15840" w:code="1"/>
      <w:pgMar w:top="1440" w:right="1319" w:bottom="1440" w:left="1319" w:header="864" w:footer="576" w:gutter="0"/>
      <w:paperSrc w:first="260" w:other="26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B5" w:rsidRDefault="009868B5">
      <w:r>
        <w:separator/>
      </w:r>
    </w:p>
  </w:endnote>
  <w:endnote w:type="continuationSeparator" w:id="0">
    <w:p w:rsidR="009868B5" w:rsidRDefault="00986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5" w:rsidRDefault="009868B5" w:rsidP="00570E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8B5" w:rsidRDefault="009868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B5" w:rsidRDefault="009868B5">
      <w:r>
        <w:separator/>
      </w:r>
    </w:p>
  </w:footnote>
  <w:footnote w:type="continuationSeparator" w:id="0">
    <w:p w:rsidR="009868B5" w:rsidRDefault="00986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F97"/>
    <w:multiLevelType w:val="hybridMultilevel"/>
    <w:tmpl w:val="B7AE3CA4"/>
    <w:lvl w:ilvl="0" w:tplc="AEE2B824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88A"/>
    <w:multiLevelType w:val="hybridMultilevel"/>
    <w:tmpl w:val="96C45D62"/>
    <w:lvl w:ilvl="0" w:tplc="AEE2B824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C6CB8"/>
    <w:multiLevelType w:val="hybridMultilevel"/>
    <w:tmpl w:val="6F9AE03A"/>
    <w:lvl w:ilvl="0" w:tplc="EDDEF9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FD7"/>
    <w:rsid w:val="00005417"/>
    <w:rsid w:val="00010A09"/>
    <w:rsid w:val="00012370"/>
    <w:rsid w:val="00071F55"/>
    <w:rsid w:val="000817F0"/>
    <w:rsid w:val="00085386"/>
    <w:rsid w:val="000904D4"/>
    <w:rsid w:val="00095334"/>
    <w:rsid w:val="000A6B35"/>
    <w:rsid w:val="000D657A"/>
    <w:rsid w:val="000E04E3"/>
    <w:rsid w:val="000F4497"/>
    <w:rsid w:val="00107706"/>
    <w:rsid w:val="0012480E"/>
    <w:rsid w:val="001358F3"/>
    <w:rsid w:val="00151438"/>
    <w:rsid w:val="00164AC8"/>
    <w:rsid w:val="00175F8F"/>
    <w:rsid w:val="00183FBE"/>
    <w:rsid w:val="001867CA"/>
    <w:rsid w:val="00193C70"/>
    <w:rsid w:val="0019571C"/>
    <w:rsid w:val="001A3684"/>
    <w:rsid w:val="001B5FB0"/>
    <w:rsid w:val="001B6F46"/>
    <w:rsid w:val="001E7708"/>
    <w:rsid w:val="001F5BB2"/>
    <w:rsid w:val="001F6D54"/>
    <w:rsid w:val="001F7A43"/>
    <w:rsid w:val="002515C0"/>
    <w:rsid w:val="00253DCF"/>
    <w:rsid w:val="00270D94"/>
    <w:rsid w:val="00291032"/>
    <w:rsid w:val="00291E51"/>
    <w:rsid w:val="002A102A"/>
    <w:rsid w:val="002A1F1D"/>
    <w:rsid w:val="002B7D03"/>
    <w:rsid w:val="002C1D99"/>
    <w:rsid w:val="002E151D"/>
    <w:rsid w:val="002F472D"/>
    <w:rsid w:val="00301616"/>
    <w:rsid w:val="0032230D"/>
    <w:rsid w:val="00345326"/>
    <w:rsid w:val="00351402"/>
    <w:rsid w:val="0036157D"/>
    <w:rsid w:val="00376DAC"/>
    <w:rsid w:val="003865D1"/>
    <w:rsid w:val="00391350"/>
    <w:rsid w:val="00395B6E"/>
    <w:rsid w:val="00397139"/>
    <w:rsid w:val="003C1B11"/>
    <w:rsid w:val="003E0EE9"/>
    <w:rsid w:val="003E3684"/>
    <w:rsid w:val="003F0530"/>
    <w:rsid w:val="00421BD7"/>
    <w:rsid w:val="00422B26"/>
    <w:rsid w:val="00466E51"/>
    <w:rsid w:val="004718F7"/>
    <w:rsid w:val="004868EF"/>
    <w:rsid w:val="00491495"/>
    <w:rsid w:val="00491A1A"/>
    <w:rsid w:val="00510852"/>
    <w:rsid w:val="00553135"/>
    <w:rsid w:val="00570E06"/>
    <w:rsid w:val="00572E6A"/>
    <w:rsid w:val="00582BCD"/>
    <w:rsid w:val="00582C1D"/>
    <w:rsid w:val="00593783"/>
    <w:rsid w:val="005978C2"/>
    <w:rsid w:val="005A4576"/>
    <w:rsid w:val="005F5433"/>
    <w:rsid w:val="00600F91"/>
    <w:rsid w:val="00620B46"/>
    <w:rsid w:val="00626E15"/>
    <w:rsid w:val="00650787"/>
    <w:rsid w:val="006545A8"/>
    <w:rsid w:val="0066042B"/>
    <w:rsid w:val="00662187"/>
    <w:rsid w:val="00674A9E"/>
    <w:rsid w:val="00686641"/>
    <w:rsid w:val="00686EAB"/>
    <w:rsid w:val="00694F14"/>
    <w:rsid w:val="00694FD7"/>
    <w:rsid w:val="006A32DD"/>
    <w:rsid w:val="007022FE"/>
    <w:rsid w:val="00704BBB"/>
    <w:rsid w:val="00713035"/>
    <w:rsid w:val="00715C35"/>
    <w:rsid w:val="00720CEF"/>
    <w:rsid w:val="0072594C"/>
    <w:rsid w:val="007804D3"/>
    <w:rsid w:val="00792AF2"/>
    <w:rsid w:val="00796C05"/>
    <w:rsid w:val="007F346B"/>
    <w:rsid w:val="00815B4E"/>
    <w:rsid w:val="00827203"/>
    <w:rsid w:val="00834EF5"/>
    <w:rsid w:val="0084424D"/>
    <w:rsid w:val="00855E0E"/>
    <w:rsid w:val="00862834"/>
    <w:rsid w:val="00871BDB"/>
    <w:rsid w:val="00894818"/>
    <w:rsid w:val="008963B6"/>
    <w:rsid w:val="008C5DE4"/>
    <w:rsid w:val="008E3929"/>
    <w:rsid w:val="008E7692"/>
    <w:rsid w:val="00901F24"/>
    <w:rsid w:val="00911BAD"/>
    <w:rsid w:val="0095244F"/>
    <w:rsid w:val="00960743"/>
    <w:rsid w:val="009617FA"/>
    <w:rsid w:val="00962CA3"/>
    <w:rsid w:val="009868B5"/>
    <w:rsid w:val="0099024A"/>
    <w:rsid w:val="009A3292"/>
    <w:rsid w:val="00A074B6"/>
    <w:rsid w:val="00A26092"/>
    <w:rsid w:val="00A274AF"/>
    <w:rsid w:val="00A46663"/>
    <w:rsid w:val="00A73320"/>
    <w:rsid w:val="00AA2A42"/>
    <w:rsid w:val="00AC7579"/>
    <w:rsid w:val="00AF411E"/>
    <w:rsid w:val="00B037B1"/>
    <w:rsid w:val="00B07CF7"/>
    <w:rsid w:val="00B24D70"/>
    <w:rsid w:val="00B25DF8"/>
    <w:rsid w:val="00B43756"/>
    <w:rsid w:val="00B86C41"/>
    <w:rsid w:val="00BA4B5A"/>
    <w:rsid w:val="00BB167D"/>
    <w:rsid w:val="00BB677A"/>
    <w:rsid w:val="00BD6A3D"/>
    <w:rsid w:val="00BE1D4E"/>
    <w:rsid w:val="00C11469"/>
    <w:rsid w:val="00C15B98"/>
    <w:rsid w:val="00C6057C"/>
    <w:rsid w:val="00C60AFD"/>
    <w:rsid w:val="00C63161"/>
    <w:rsid w:val="00C7259F"/>
    <w:rsid w:val="00C72F6D"/>
    <w:rsid w:val="00C8330A"/>
    <w:rsid w:val="00CA399D"/>
    <w:rsid w:val="00CC3D40"/>
    <w:rsid w:val="00CD27CC"/>
    <w:rsid w:val="00CF06EF"/>
    <w:rsid w:val="00CF17F7"/>
    <w:rsid w:val="00D018E6"/>
    <w:rsid w:val="00D03061"/>
    <w:rsid w:val="00D04694"/>
    <w:rsid w:val="00D13E32"/>
    <w:rsid w:val="00D217FA"/>
    <w:rsid w:val="00D2437E"/>
    <w:rsid w:val="00D44AA8"/>
    <w:rsid w:val="00D62B61"/>
    <w:rsid w:val="00D66916"/>
    <w:rsid w:val="00D70209"/>
    <w:rsid w:val="00D714B3"/>
    <w:rsid w:val="00DA0599"/>
    <w:rsid w:val="00DA39B6"/>
    <w:rsid w:val="00DA47F9"/>
    <w:rsid w:val="00DB1636"/>
    <w:rsid w:val="00E104F4"/>
    <w:rsid w:val="00E62352"/>
    <w:rsid w:val="00E7704D"/>
    <w:rsid w:val="00E8125B"/>
    <w:rsid w:val="00EB54A9"/>
    <w:rsid w:val="00EB657A"/>
    <w:rsid w:val="00F07DC4"/>
    <w:rsid w:val="00F34941"/>
    <w:rsid w:val="00F616C4"/>
    <w:rsid w:val="00F622AC"/>
    <w:rsid w:val="00F65B86"/>
    <w:rsid w:val="00FA72D9"/>
    <w:rsid w:val="00FC2104"/>
    <w:rsid w:val="00FD360B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9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037B1"/>
    <w:pPr>
      <w:jc w:val="center"/>
    </w:pPr>
    <w:rPr>
      <w:b/>
      <w:sz w:val="28"/>
      <w:szCs w:val="28"/>
    </w:rPr>
  </w:style>
  <w:style w:type="paragraph" w:customStyle="1" w:styleId="Heading1CAR">
    <w:name w:val="Heading 1 CAR"/>
    <w:basedOn w:val="Normal"/>
    <w:autoRedefine/>
    <w:uiPriority w:val="99"/>
    <w:rsid w:val="00B037B1"/>
    <w:pPr>
      <w:jc w:val="center"/>
    </w:pPr>
    <w:rPr>
      <w:b/>
      <w:sz w:val="28"/>
      <w:szCs w:val="28"/>
    </w:rPr>
  </w:style>
  <w:style w:type="paragraph" w:customStyle="1" w:styleId="Heading1LOG">
    <w:name w:val="Heading 1 LOG"/>
    <w:basedOn w:val="Normal"/>
    <w:autoRedefine/>
    <w:uiPriority w:val="99"/>
    <w:rsid w:val="00B037B1"/>
    <w:pPr>
      <w:jc w:val="center"/>
    </w:pPr>
    <w:rPr>
      <w:b/>
      <w:sz w:val="28"/>
      <w:szCs w:val="28"/>
    </w:rPr>
  </w:style>
  <w:style w:type="paragraph" w:styleId="TOAHeading">
    <w:name w:val="toa heading"/>
    <w:basedOn w:val="TableofAuthorities"/>
    <w:next w:val="TableofAuthorities"/>
    <w:autoRedefine/>
    <w:uiPriority w:val="99"/>
    <w:semiHidden/>
    <w:rsid w:val="008C5DE4"/>
    <w:pPr>
      <w:spacing w:before="120" w:after="120"/>
    </w:pPr>
    <w:rPr>
      <w:sz w:val="28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8C5DE4"/>
    <w:pPr>
      <w:ind w:left="240" w:hanging="240"/>
    </w:pPr>
  </w:style>
  <w:style w:type="paragraph" w:styleId="PlainText">
    <w:name w:val="Plain Text"/>
    <w:basedOn w:val="Normal"/>
    <w:link w:val="PlainTextChar"/>
    <w:uiPriority w:val="99"/>
    <w:rsid w:val="002515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20CEF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0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0CE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70E0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074B6"/>
    <w:pPr>
      <w:ind w:left="1440" w:hanging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074B6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D243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F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130</Words>
  <Characters>743</Characters>
  <Application>Microsoft Office Outlook</Application>
  <DocSecurity>0</DocSecurity>
  <Lines>0</Lines>
  <Paragraphs>0</Paragraphs>
  <ScaleCrop>false</ScaleCrop>
  <Company>Hartman, Hartman, Howe &amp; Allerton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Director</dc:title>
  <dc:subject/>
  <dc:creator>jkrallis</dc:creator>
  <cp:keywords/>
  <dc:description/>
  <cp:lastModifiedBy>COB</cp:lastModifiedBy>
  <cp:revision>3</cp:revision>
  <cp:lastPrinted>2012-10-12T13:40:00Z</cp:lastPrinted>
  <dcterms:created xsi:type="dcterms:W3CDTF">2012-10-12T13:39:00Z</dcterms:created>
  <dcterms:modified xsi:type="dcterms:W3CDTF">2012-10-12T13:52:00Z</dcterms:modified>
</cp:coreProperties>
</file>